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1A9" w:rsidRPr="00C86BFA" w:rsidRDefault="000F01A9" w:rsidP="00D579B3">
      <w:pPr>
        <w:spacing w:line="480" w:lineRule="auto"/>
        <w:rPr>
          <w:rFonts w:ascii="Times New Roman" w:hAnsi="Times New Roman" w:cs="Times New Roman"/>
          <w:b/>
          <w:sz w:val="24"/>
          <w:szCs w:val="24"/>
          <w:lang w:val="en-AU"/>
        </w:rPr>
      </w:pPr>
    </w:p>
    <w:p w:rsidR="00FE6101" w:rsidRDefault="00C90450" w:rsidP="00D579B3">
      <w:pPr>
        <w:spacing w:after="0" w:line="480" w:lineRule="auto"/>
        <w:rPr>
          <w:rFonts w:ascii="Times New Roman" w:hAnsi="Times New Roman" w:cs="Times New Roman"/>
          <w:sz w:val="24"/>
          <w:szCs w:val="24"/>
          <w:lang w:val="en-AU"/>
        </w:rPr>
      </w:pPr>
      <w:r w:rsidRPr="00C86BFA">
        <w:rPr>
          <w:rFonts w:ascii="Times New Roman" w:hAnsi="Times New Roman" w:cs="Times New Roman"/>
          <w:b/>
          <w:sz w:val="24"/>
          <w:szCs w:val="24"/>
          <w:lang w:val="en-AU"/>
        </w:rPr>
        <w:tab/>
      </w:r>
      <w:r w:rsidRPr="00C86BFA">
        <w:rPr>
          <w:rFonts w:ascii="Times New Roman" w:hAnsi="Times New Roman" w:cs="Times New Roman"/>
          <w:sz w:val="24"/>
          <w:szCs w:val="24"/>
          <w:lang w:val="en-AU"/>
        </w:rPr>
        <w:t>The internet has come a long way, having several successes that led it to a new level or stage</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Some of the achievements included; advances in computing in the 1950s, </w:t>
      </w:r>
      <w:r w:rsidR="00EC443E">
        <w:rPr>
          <w:rFonts w:ascii="Times New Roman" w:hAnsi="Times New Roman" w:cs="Times New Roman"/>
          <w:sz w:val="24"/>
          <w:szCs w:val="24"/>
          <w:lang w:val="en-AU"/>
        </w:rPr>
        <w:t>a</w:t>
      </w:r>
      <w:r w:rsidRPr="00C86BFA">
        <w:rPr>
          <w:rFonts w:ascii="Times New Roman" w:hAnsi="Times New Roman" w:cs="Times New Roman"/>
          <w:sz w:val="24"/>
          <w:szCs w:val="24"/>
          <w:lang w:val="en-AU"/>
        </w:rPr>
        <w:t>dvanced Research Projects Agency Network</w:t>
      </w:r>
      <w:r w:rsidR="000065AA" w:rsidRPr="00C86BFA">
        <w:rPr>
          <w:rFonts w:ascii="Times New Roman" w:hAnsi="Times New Roman" w:cs="Times New Roman"/>
          <w:sz w:val="24"/>
          <w:szCs w:val="24"/>
          <w:lang w:val="en-AU"/>
        </w:rPr>
        <w:t xml:space="preserve"> wh</w:t>
      </w:r>
      <w:r w:rsidR="00A77FDE" w:rsidRPr="00C86BFA">
        <w:rPr>
          <w:rFonts w:ascii="Times New Roman" w:hAnsi="Times New Roman" w:cs="Times New Roman"/>
          <w:sz w:val="24"/>
          <w:szCs w:val="24"/>
          <w:lang w:val="en-AU"/>
        </w:rPr>
        <w:t xml:space="preserve">ere the first message was sent in 1969, electronic mail in 1970s, online communications via a private network in 1980s and the </w:t>
      </w:r>
      <w:r w:rsidR="00FE6101">
        <w:rPr>
          <w:rFonts w:ascii="Times New Roman" w:hAnsi="Times New Roman" w:cs="Times New Roman"/>
          <w:sz w:val="24"/>
          <w:szCs w:val="24"/>
          <w:lang w:val="en-AU"/>
        </w:rPr>
        <w:t xml:space="preserve">global web </w:t>
      </w:r>
      <w:r w:rsidR="00A77FDE" w:rsidRPr="00C86BFA">
        <w:rPr>
          <w:rFonts w:ascii="Times New Roman" w:hAnsi="Times New Roman" w:cs="Times New Roman"/>
          <w:sz w:val="24"/>
          <w:szCs w:val="24"/>
          <w:lang w:val="en-AU"/>
        </w:rPr>
        <w:t>in 1990s</w:t>
      </w:r>
      <w:r w:rsidR="00C775D4" w:rsidRPr="00C86BFA">
        <w:rPr>
          <w:rFonts w:ascii="Times New Roman" w:hAnsi="Times New Roman" w:cs="Times New Roman"/>
          <w:sz w:val="24"/>
          <w:szCs w:val="24"/>
          <w:lang w:val="en-AU"/>
        </w:rPr>
        <w:t xml:space="preserve"> (Aas KF, 2007)</w:t>
      </w:r>
      <w:r w:rsidR="0067154F" w:rsidRPr="00C86BFA">
        <w:rPr>
          <w:rFonts w:ascii="Times New Roman" w:hAnsi="Times New Roman" w:cs="Times New Roman"/>
          <w:sz w:val="24"/>
          <w:szCs w:val="24"/>
          <w:lang w:val="en-AU"/>
        </w:rPr>
        <w:t>.</w:t>
      </w:r>
      <w:r w:rsidR="00C843BB" w:rsidRPr="00C86BFA">
        <w:rPr>
          <w:rFonts w:ascii="Times New Roman" w:hAnsi="Times New Roman" w:cs="Times New Roman"/>
          <w:sz w:val="24"/>
          <w:szCs w:val="24"/>
          <w:lang w:val="en-AU"/>
        </w:rPr>
        <w:t xml:space="preserve"> In crime and </w:t>
      </w:r>
      <w:r w:rsidR="00D579B3" w:rsidRPr="00C86BFA">
        <w:rPr>
          <w:rFonts w:ascii="Times New Roman" w:hAnsi="Times New Roman" w:cs="Times New Roman"/>
          <w:sz w:val="24"/>
          <w:szCs w:val="24"/>
          <w:lang w:val="en-AU"/>
        </w:rPr>
        <w:t>criminology,</w:t>
      </w:r>
      <w:r w:rsidR="00EC443E">
        <w:rPr>
          <w:rFonts w:ascii="Times New Roman" w:hAnsi="Times New Roman" w:cs="Times New Roman"/>
          <w:sz w:val="24"/>
          <w:szCs w:val="24"/>
          <w:lang w:val="en-AU"/>
        </w:rPr>
        <w:t xml:space="preserve"> the development of technology is categorised into three stages</w:t>
      </w:r>
      <w:r w:rsidR="000521EA" w:rsidRPr="00C86BFA">
        <w:rPr>
          <w:rFonts w:ascii="Times New Roman" w:hAnsi="Times New Roman" w:cs="Times New Roman"/>
          <w:sz w:val="24"/>
          <w:szCs w:val="24"/>
          <w:lang w:val="en-AU"/>
        </w:rPr>
        <w:t>; the pre-web era, the global web era, and the social web era</w:t>
      </w:r>
      <w:r w:rsidR="00C15631" w:rsidRPr="00C86BFA">
        <w:rPr>
          <w:rFonts w:ascii="Times New Roman" w:hAnsi="Times New Roman" w:cs="Times New Roman"/>
          <w:sz w:val="24"/>
          <w:szCs w:val="24"/>
          <w:lang w:val="en-AU"/>
        </w:rPr>
        <w:t xml:space="preserve"> (Powell, Stratton &amp; Cameron, 2018)</w:t>
      </w:r>
      <w:r w:rsidR="0067154F" w:rsidRPr="00C86BFA">
        <w:rPr>
          <w:rFonts w:ascii="Times New Roman" w:hAnsi="Times New Roman" w:cs="Times New Roman"/>
          <w:sz w:val="24"/>
          <w:szCs w:val="24"/>
          <w:lang w:val="en-AU"/>
        </w:rPr>
        <w:t>.</w:t>
      </w:r>
      <w:r w:rsidR="000521EA" w:rsidRPr="00C86BFA">
        <w:rPr>
          <w:rFonts w:ascii="Times New Roman" w:hAnsi="Times New Roman" w:cs="Times New Roman"/>
          <w:sz w:val="24"/>
          <w:szCs w:val="24"/>
          <w:lang w:val="en-AU"/>
        </w:rPr>
        <w:t xml:space="preserve"> </w:t>
      </w:r>
      <w:r w:rsidR="000B4E57" w:rsidRPr="00C86BFA">
        <w:rPr>
          <w:rFonts w:ascii="Times New Roman" w:hAnsi="Times New Roman" w:cs="Times New Roman"/>
          <w:sz w:val="24"/>
          <w:szCs w:val="24"/>
          <w:lang w:val="en-AU"/>
        </w:rPr>
        <w:t>Every stage comes with its challenges and advancements that impacted crime</w:t>
      </w:r>
      <w:r w:rsidR="00D443AF" w:rsidRPr="00C86BFA">
        <w:rPr>
          <w:rFonts w:ascii="Times New Roman" w:hAnsi="Times New Roman" w:cs="Times New Roman"/>
          <w:sz w:val="24"/>
          <w:szCs w:val="24"/>
          <w:lang w:val="en-AU"/>
        </w:rPr>
        <w:t>, which was late</w:t>
      </w:r>
      <w:r w:rsidR="003A1BC8" w:rsidRPr="00C86BFA">
        <w:rPr>
          <w:rFonts w:ascii="Times New Roman" w:hAnsi="Times New Roman" w:cs="Times New Roman"/>
          <w:sz w:val="24"/>
          <w:szCs w:val="24"/>
          <w:lang w:val="en-AU"/>
        </w:rPr>
        <w:t>r</w:t>
      </w:r>
      <w:r w:rsidR="00D443AF" w:rsidRPr="00C86BFA">
        <w:rPr>
          <w:rFonts w:ascii="Times New Roman" w:hAnsi="Times New Roman" w:cs="Times New Roman"/>
          <w:sz w:val="24"/>
          <w:szCs w:val="24"/>
          <w:lang w:val="en-AU"/>
        </w:rPr>
        <w:t xml:space="preserve"> linked and associ</w:t>
      </w:r>
      <w:r w:rsidR="003A1D75" w:rsidRPr="00C86BFA">
        <w:rPr>
          <w:rFonts w:ascii="Times New Roman" w:hAnsi="Times New Roman" w:cs="Times New Roman"/>
          <w:sz w:val="24"/>
          <w:szCs w:val="24"/>
          <w:lang w:val="en-AU"/>
        </w:rPr>
        <w:t>ated with criminology thinking</w:t>
      </w:r>
      <w:r w:rsidR="0067154F" w:rsidRPr="00C86BFA">
        <w:rPr>
          <w:rFonts w:ascii="Times New Roman" w:hAnsi="Times New Roman" w:cs="Times New Roman"/>
          <w:sz w:val="24"/>
          <w:szCs w:val="24"/>
          <w:lang w:val="en-AU"/>
        </w:rPr>
        <w:t>.</w:t>
      </w:r>
      <w:r w:rsidR="003A1D75" w:rsidRPr="00C86BFA">
        <w:rPr>
          <w:rFonts w:ascii="Times New Roman" w:hAnsi="Times New Roman" w:cs="Times New Roman"/>
          <w:sz w:val="24"/>
          <w:szCs w:val="24"/>
          <w:lang w:val="en-AU"/>
        </w:rPr>
        <w:t xml:space="preserve"> </w:t>
      </w:r>
      <w:r w:rsidR="003A1BC8" w:rsidRPr="00C86BFA">
        <w:rPr>
          <w:rFonts w:ascii="Times New Roman" w:hAnsi="Times New Roman" w:cs="Times New Roman"/>
          <w:sz w:val="24"/>
          <w:szCs w:val="24"/>
          <w:lang w:val="en-AU"/>
        </w:rPr>
        <w:t>The moment that computers were introduced in offices, including governm</w:t>
      </w:r>
      <w:r w:rsidR="009216FE" w:rsidRPr="00C86BFA">
        <w:rPr>
          <w:rFonts w:ascii="Times New Roman" w:hAnsi="Times New Roman" w:cs="Times New Roman"/>
          <w:sz w:val="24"/>
          <w:szCs w:val="24"/>
          <w:lang w:val="en-AU"/>
        </w:rPr>
        <w:t>ent institutions and schools is the day that all their databases were exposed to crime</w:t>
      </w:r>
      <w:r w:rsidR="007D1DF8" w:rsidRPr="00C86BFA">
        <w:rPr>
          <w:rFonts w:ascii="Times New Roman" w:hAnsi="Times New Roman" w:cs="Times New Roman"/>
          <w:sz w:val="24"/>
          <w:szCs w:val="24"/>
          <w:lang w:val="en-AU"/>
        </w:rPr>
        <w:t xml:space="preserve"> and specifically compute</w:t>
      </w:r>
      <w:r w:rsidR="00DE0ABC" w:rsidRPr="00C86BFA">
        <w:rPr>
          <w:rFonts w:ascii="Times New Roman" w:hAnsi="Times New Roman" w:cs="Times New Roman"/>
          <w:sz w:val="24"/>
          <w:szCs w:val="24"/>
          <w:lang w:val="en-AU"/>
        </w:rPr>
        <w:t>r-related</w:t>
      </w:r>
      <w:r w:rsidR="007D1DF8" w:rsidRPr="00C86BFA">
        <w:rPr>
          <w:rFonts w:ascii="Times New Roman" w:hAnsi="Times New Roman" w:cs="Times New Roman"/>
          <w:sz w:val="24"/>
          <w:szCs w:val="24"/>
          <w:lang w:val="en-AU"/>
        </w:rPr>
        <w:t xml:space="preserve"> crimes through misuse</w:t>
      </w:r>
      <w:r w:rsidR="00695258" w:rsidRPr="00C86BFA">
        <w:rPr>
          <w:rFonts w:ascii="Times New Roman" w:hAnsi="Times New Roman" w:cs="Times New Roman"/>
          <w:sz w:val="24"/>
          <w:szCs w:val="24"/>
          <w:lang w:val="en-AU"/>
        </w:rPr>
        <w:t xml:space="preserve"> of technology</w:t>
      </w:r>
      <w:r w:rsidR="00C775D4" w:rsidRPr="00C86BFA">
        <w:rPr>
          <w:rFonts w:ascii="Times New Roman" w:hAnsi="Times New Roman" w:cs="Times New Roman"/>
          <w:sz w:val="24"/>
          <w:szCs w:val="24"/>
          <w:lang w:val="en-AU"/>
        </w:rPr>
        <w:t xml:space="preserve"> (Décary</w:t>
      </w:r>
      <w:r w:rsidR="00C775D4" w:rsidRPr="00C86BFA">
        <w:rPr>
          <w:rFonts w:ascii="Cambria Math" w:hAnsi="Cambria Math" w:cs="Cambria Math"/>
          <w:sz w:val="24"/>
          <w:szCs w:val="24"/>
          <w:lang w:val="en-AU"/>
        </w:rPr>
        <w:t>‐</w:t>
      </w:r>
      <w:r w:rsidR="00C775D4" w:rsidRPr="00C86BFA">
        <w:rPr>
          <w:rFonts w:ascii="Times New Roman" w:hAnsi="Times New Roman" w:cs="Times New Roman"/>
          <w:sz w:val="24"/>
          <w:szCs w:val="24"/>
          <w:lang w:val="en-AU"/>
        </w:rPr>
        <w:t>Hétu &amp; Dupont, 2012)</w:t>
      </w:r>
      <w:r w:rsidR="00695258" w:rsidRPr="00C86BFA">
        <w:rPr>
          <w:rFonts w:ascii="Times New Roman" w:hAnsi="Times New Roman" w:cs="Times New Roman"/>
          <w:sz w:val="24"/>
          <w:szCs w:val="24"/>
          <w:lang w:val="en-AU"/>
        </w:rPr>
        <w:t xml:space="preserve">. </w:t>
      </w:r>
      <w:r w:rsidR="00FE6101" w:rsidRPr="00C86BFA">
        <w:rPr>
          <w:rFonts w:ascii="Times New Roman" w:hAnsi="Times New Roman" w:cs="Times New Roman"/>
          <w:sz w:val="24"/>
          <w:szCs w:val="24"/>
          <w:lang w:val="en-AU"/>
        </w:rPr>
        <w:t>All of the above crimes have always been associated with the ‘traditional cybercrimes,' but for some crimes, it becomes difficult to tell if they are cybercrimes or just crimes that were accomplished through digital technology.</w:t>
      </w:r>
    </w:p>
    <w:p w:rsidR="00BE7259" w:rsidRPr="00C86BFA" w:rsidRDefault="00BE7259" w:rsidP="00D579B3">
      <w:pPr>
        <w:spacing w:after="0" w:line="480" w:lineRule="auto"/>
        <w:rPr>
          <w:rFonts w:ascii="Times New Roman" w:hAnsi="Times New Roman" w:cs="Times New Roman"/>
          <w:sz w:val="24"/>
          <w:szCs w:val="24"/>
          <w:lang w:val="en-AU"/>
        </w:rPr>
      </w:pPr>
    </w:p>
    <w:p w:rsidR="00486DFB" w:rsidRPr="00C86BFA" w:rsidRDefault="00C90450" w:rsidP="00D579B3">
      <w:pPr>
        <w:spacing w:after="0"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 xml:space="preserve"> </w:t>
      </w:r>
      <w:r w:rsidR="002445B1" w:rsidRPr="00C86BFA">
        <w:rPr>
          <w:rFonts w:ascii="Times New Roman" w:hAnsi="Times New Roman" w:cs="Times New Roman"/>
          <w:sz w:val="24"/>
          <w:szCs w:val="24"/>
          <w:lang w:val="en-AU"/>
        </w:rPr>
        <w:t>Digital technology has been part of society, making life easier each day</w:t>
      </w:r>
      <w:r w:rsidR="0067154F" w:rsidRPr="00C86BFA">
        <w:rPr>
          <w:rFonts w:ascii="Times New Roman" w:hAnsi="Times New Roman" w:cs="Times New Roman"/>
          <w:sz w:val="24"/>
          <w:szCs w:val="24"/>
          <w:lang w:val="en-AU"/>
        </w:rPr>
        <w:t>.</w:t>
      </w:r>
      <w:r w:rsidR="002445B1" w:rsidRPr="00C86BFA">
        <w:rPr>
          <w:rFonts w:ascii="Times New Roman" w:hAnsi="Times New Roman" w:cs="Times New Roman"/>
          <w:sz w:val="24"/>
          <w:szCs w:val="24"/>
          <w:lang w:val="en-AU"/>
        </w:rPr>
        <w:t xml:space="preserve"> From traveling to shopping to entertainment, an</w:t>
      </w:r>
      <w:r w:rsidR="00A25DE2" w:rsidRPr="00C86BFA">
        <w:rPr>
          <w:rFonts w:ascii="Times New Roman" w:hAnsi="Times New Roman" w:cs="Times New Roman"/>
          <w:sz w:val="24"/>
          <w:szCs w:val="24"/>
          <w:lang w:val="en-AU"/>
        </w:rPr>
        <w:t>d the communication industry, revolutioni</w:t>
      </w:r>
      <w:r w:rsidR="00FE6101">
        <w:rPr>
          <w:rFonts w:ascii="Times New Roman" w:hAnsi="Times New Roman" w:cs="Times New Roman"/>
          <w:sz w:val="24"/>
          <w:szCs w:val="24"/>
          <w:lang w:val="en-AU"/>
        </w:rPr>
        <w:t>s</w:t>
      </w:r>
      <w:r w:rsidR="00A25DE2" w:rsidRPr="00C86BFA">
        <w:rPr>
          <w:rFonts w:ascii="Times New Roman" w:hAnsi="Times New Roman" w:cs="Times New Roman"/>
          <w:sz w:val="24"/>
          <w:szCs w:val="24"/>
          <w:lang w:val="en-AU"/>
        </w:rPr>
        <w:t>ing these sectors in a significant way</w:t>
      </w:r>
      <w:r w:rsidR="0067154F" w:rsidRPr="00C86BFA">
        <w:rPr>
          <w:rFonts w:ascii="Times New Roman" w:hAnsi="Times New Roman" w:cs="Times New Roman"/>
          <w:sz w:val="24"/>
          <w:szCs w:val="24"/>
          <w:lang w:val="en-AU"/>
        </w:rPr>
        <w:t>.</w:t>
      </w:r>
      <w:r w:rsidR="00A36B83" w:rsidRPr="00C86BFA">
        <w:rPr>
          <w:rFonts w:ascii="Times New Roman" w:hAnsi="Times New Roman" w:cs="Times New Roman"/>
          <w:sz w:val="24"/>
          <w:szCs w:val="24"/>
          <w:lang w:val="en-AU"/>
        </w:rPr>
        <w:t xml:space="preserve"> Some of the immense benefits that digital technology has led to include; social connectivity, communication speeds, </w:t>
      </w:r>
      <w:r w:rsidR="00B03504" w:rsidRPr="00C86BFA">
        <w:rPr>
          <w:rFonts w:ascii="Times New Roman" w:hAnsi="Times New Roman" w:cs="Times New Roman"/>
          <w:sz w:val="24"/>
          <w:szCs w:val="24"/>
          <w:lang w:val="en-AU"/>
        </w:rPr>
        <w:t>versatile</w:t>
      </w:r>
      <w:r w:rsidR="00A36B83" w:rsidRPr="00C86BFA">
        <w:rPr>
          <w:rFonts w:ascii="Times New Roman" w:hAnsi="Times New Roman" w:cs="Times New Roman"/>
          <w:sz w:val="24"/>
          <w:szCs w:val="24"/>
          <w:lang w:val="en-AU"/>
        </w:rPr>
        <w:t xml:space="preserve"> in work, automation, storage of information, news, banking services, and smaller devices in size</w:t>
      </w:r>
      <w:r w:rsidR="00C86BFA">
        <w:rPr>
          <w:rFonts w:ascii="Times New Roman" w:hAnsi="Times New Roman" w:cs="Times New Roman"/>
          <w:sz w:val="24"/>
          <w:szCs w:val="24"/>
          <w:lang w:val="en-AU"/>
        </w:rPr>
        <w:t xml:space="preserve"> </w:t>
      </w:r>
      <w:r w:rsidR="007728E9" w:rsidRPr="00C86BFA">
        <w:rPr>
          <w:rFonts w:ascii="Times New Roman" w:hAnsi="Times New Roman" w:cs="Times New Roman"/>
          <w:sz w:val="24"/>
          <w:szCs w:val="24"/>
          <w:lang w:val="en-AU"/>
        </w:rPr>
        <w:t>(Powell, Stratton &amp; Cameron, 2018).</w:t>
      </w:r>
      <w:r w:rsidR="0028528F" w:rsidRPr="00C86BFA">
        <w:rPr>
          <w:rFonts w:ascii="Times New Roman" w:hAnsi="Times New Roman" w:cs="Times New Roman"/>
          <w:sz w:val="24"/>
          <w:szCs w:val="24"/>
          <w:lang w:val="en-AU"/>
        </w:rPr>
        <w:t xml:space="preserve"> To the contrary, as much as beneficial these technologies have been, they have also been contributing to crimes</w:t>
      </w:r>
      <w:r w:rsidR="0067154F" w:rsidRPr="00C86BFA">
        <w:rPr>
          <w:rFonts w:ascii="Times New Roman" w:hAnsi="Times New Roman" w:cs="Times New Roman"/>
          <w:sz w:val="24"/>
          <w:szCs w:val="24"/>
          <w:lang w:val="en-AU"/>
        </w:rPr>
        <w:t>.</w:t>
      </w:r>
      <w:r w:rsidR="00AB4071" w:rsidRPr="00C86BFA">
        <w:rPr>
          <w:rFonts w:ascii="Times New Roman" w:hAnsi="Times New Roman" w:cs="Times New Roman"/>
          <w:sz w:val="24"/>
          <w:szCs w:val="24"/>
          <w:lang w:val="en-AU"/>
        </w:rPr>
        <w:t xml:space="preserve"> </w:t>
      </w:r>
      <w:r w:rsidR="00AB4071" w:rsidRPr="00EC443E">
        <w:rPr>
          <w:rFonts w:ascii="Times New Roman" w:hAnsi="Times New Roman" w:cs="Times New Roman"/>
          <w:sz w:val="24"/>
          <w:szCs w:val="24"/>
          <w:highlight w:val="yellow"/>
          <w:lang w:val="en-AU"/>
        </w:rPr>
        <w:t>A good example is an issue tha</w:t>
      </w:r>
      <w:r w:rsidR="00A36B83" w:rsidRPr="00EC443E">
        <w:rPr>
          <w:rFonts w:ascii="Times New Roman" w:hAnsi="Times New Roman" w:cs="Times New Roman"/>
          <w:sz w:val="24"/>
          <w:szCs w:val="24"/>
          <w:highlight w:val="yellow"/>
          <w:lang w:val="en-AU"/>
        </w:rPr>
        <w:t>t this paper will be looking at</w:t>
      </w:r>
      <w:r w:rsidR="00566B08" w:rsidRPr="00EC443E">
        <w:rPr>
          <w:rFonts w:ascii="Times New Roman" w:hAnsi="Times New Roman" w:cs="Times New Roman"/>
          <w:sz w:val="24"/>
          <w:szCs w:val="24"/>
          <w:highlight w:val="yellow"/>
          <w:lang w:val="en-AU"/>
        </w:rPr>
        <w:t>, image-based abuse</w:t>
      </w:r>
      <w:r w:rsidR="0067154F" w:rsidRPr="00EC443E">
        <w:rPr>
          <w:rFonts w:ascii="Times New Roman" w:hAnsi="Times New Roman" w:cs="Times New Roman"/>
          <w:sz w:val="24"/>
          <w:szCs w:val="24"/>
          <w:highlight w:val="yellow"/>
          <w:lang w:val="en-AU"/>
        </w:rPr>
        <w:t>.</w:t>
      </w:r>
      <w:r w:rsidR="00566B08" w:rsidRPr="00C86BFA">
        <w:rPr>
          <w:rFonts w:ascii="Times New Roman" w:hAnsi="Times New Roman" w:cs="Times New Roman"/>
          <w:sz w:val="24"/>
          <w:szCs w:val="24"/>
          <w:lang w:val="en-AU"/>
        </w:rPr>
        <w:t xml:space="preserve"> </w:t>
      </w:r>
    </w:p>
    <w:p w:rsidR="00B56B57"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lastRenderedPageBreak/>
        <w:t>Perpetration of image-based abuse has increased because of the rapid expansion and transformation of technology</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Image-based abuse is a form of technology-facilitated violence that involves sharing or </w:t>
      </w:r>
      <w:r w:rsidR="00695258" w:rsidRPr="00C86BFA">
        <w:rPr>
          <w:rFonts w:ascii="Times New Roman" w:hAnsi="Times New Roman" w:cs="Times New Roman"/>
          <w:sz w:val="24"/>
          <w:szCs w:val="24"/>
          <w:lang w:val="en-AU"/>
        </w:rPr>
        <w:t>threatening</w:t>
      </w:r>
      <w:r w:rsidRPr="00C86BFA">
        <w:rPr>
          <w:rFonts w:ascii="Times New Roman" w:hAnsi="Times New Roman" w:cs="Times New Roman"/>
          <w:sz w:val="24"/>
          <w:szCs w:val="24"/>
          <w:lang w:val="en-AU"/>
        </w:rPr>
        <w:t xml:space="preserve"> to share sexual images without the permission of the depicted individual</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It can also include altering a person's image digitally and sharing it to imply that the person in the picture is another person</w:t>
      </w:r>
      <w:r w:rsidR="00275F3B">
        <w:rPr>
          <w:rFonts w:ascii="Times New Roman" w:hAnsi="Times New Roman" w:cs="Times New Roman"/>
          <w:sz w:val="24"/>
          <w:szCs w:val="24"/>
          <w:lang w:val="en-AU"/>
        </w:rPr>
        <w:t xml:space="preserve"> </w:t>
      </w:r>
      <w:r w:rsidR="00275F3B" w:rsidRPr="00C86BFA">
        <w:rPr>
          <w:rFonts w:ascii="Times New Roman" w:hAnsi="Times New Roman" w:cs="Times New Roman"/>
          <w:sz w:val="24"/>
          <w:szCs w:val="24"/>
          <w:lang w:val="en-AU"/>
        </w:rPr>
        <w:t>(Décary</w:t>
      </w:r>
      <w:r w:rsidR="00275F3B" w:rsidRPr="00C86BFA">
        <w:rPr>
          <w:rFonts w:ascii="Cambria Math" w:hAnsi="Cambria Math" w:cs="Cambria Math"/>
          <w:sz w:val="24"/>
          <w:szCs w:val="24"/>
          <w:lang w:val="en-AU"/>
        </w:rPr>
        <w:t>‐</w:t>
      </w:r>
      <w:r w:rsidR="00275F3B" w:rsidRPr="00C86BFA">
        <w:rPr>
          <w:rFonts w:ascii="Times New Roman" w:hAnsi="Times New Roman" w:cs="Times New Roman"/>
          <w:sz w:val="24"/>
          <w:szCs w:val="24"/>
          <w:lang w:val="en-AU"/>
        </w:rPr>
        <w:t>Hétu &amp; Dupont, 2012).</w:t>
      </w:r>
      <w:r w:rsidRPr="00C86BFA">
        <w:rPr>
          <w:rFonts w:ascii="Times New Roman" w:hAnsi="Times New Roman" w:cs="Times New Roman"/>
          <w:sz w:val="24"/>
          <w:szCs w:val="24"/>
          <w:lang w:val="en-AU"/>
        </w:rPr>
        <w:t xml:space="preserve"> The victims of image-based abuse may consist of those whose photos have been shared without their consent, whether they were taken with or without their permission</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perpetrators may be a former partner that has been wronged and seeks revenge due to a breakup of their relationship or sometimes the perpetrator may not even know the victim</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motive in such cases is usually for 'a laugh,' for financial gain or malicious reason</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images may go viral on the internet and other inappropriate websites</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Image-based abuse can also be in the form of hacking and distributing nude pictures of celebrities acquired from iCloud accounts</w:t>
      </w:r>
      <w:r w:rsidR="0067154F" w:rsidRPr="00C86BFA">
        <w:rPr>
          <w:rFonts w:ascii="Times New Roman" w:hAnsi="Times New Roman" w:cs="Times New Roman"/>
          <w:sz w:val="24"/>
          <w:szCs w:val="24"/>
          <w:lang w:val="en-AU"/>
        </w:rPr>
        <w:t xml:space="preserve"> (Décary</w:t>
      </w:r>
      <w:r w:rsidR="0067154F" w:rsidRPr="00C86BFA">
        <w:rPr>
          <w:rFonts w:ascii="Cambria Math" w:hAnsi="Cambria Math" w:cs="Cambria Math"/>
          <w:sz w:val="24"/>
          <w:szCs w:val="24"/>
          <w:lang w:val="en-AU"/>
        </w:rPr>
        <w:t>‐</w:t>
      </w:r>
      <w:r w:rsidR="0067154F" w:rsidRPr="00C86BFA">
        <w:rPr>
          <w:rFonts w:ascii="Times New Roman" w:hAnsi="Times New Roman" w:cs="Times New Roman"/>
          <w:sz w:val="24"/>
          <w:szCs w:val="24"/>
          <w:lang w:val="en-AU"/>
        </w:rPr>
        <w:t>Hétu &amp; Dupont, 2012).</w:t>
      </w:r>
      <w:r w:rsidRPr="00C86BFA">
        <w:rPr>
          <w:rFonts w:ascii="Times New Roman" w:hAnsi="Times New Roman" w:cs="Times New Roman"/>
          <w:sz w:val="24"/>
          <w:szCs w:val="24"/>
          <w:lang w:val="en-AU"/>
        </w:rPr>
        <w:t xml:space="preserve"> It is part of sexual abuse, which has consequences and strategies have been put in place to deal with the issue</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distribution, whether primary or secondary, may attract criminal sanction but not every distribution does</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Some jurisdictions have tried to precisely specify the types of images that are regarded as sexual as a way of addressing the problem</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law, therefore, interprets the purpose of such abuse and considering the nature of the trauma the victims suffer</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w:t>
      </w:r>
    </w:p>
    <w:p w:rsidR="00275F3B"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Image-based abuse may affect the victims negatively, and these victims are predominantly women</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creation and pervasiveness of image-based abuse cause humiliation, societal disparities, and stigmatization to the victims</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Violation of personal and bodily integrity is one of the immediate and direct harms the victims face</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It may lead to suicide and panic attacks, while others are fearing physical abuse as well as online assault</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Some victims are also affected professionally because they may be evicted from their current jobs and thus changing </w:t>
      </w:r>
      <w:r w:rsidRPr="00C86BFA">
        <w:rPr>
          <w:rFonts w:ascii="Times New Roman" w:hAnsi="Times New Roman" w:cs="Times New Roman"/>
          <w:sz w:val="24"/>
          <w:szCs w:val="24"/>
          <w:lang w:val="en-AU"/>
        </w:rPr>
        <w:lastRenderedPageBreak/>
        <w:t>their careers</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Image-based sexual abuse compromises the victim's privacy due to infringement of their dignity leading to the distinct lack of self-confidence</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The abuse violates not only the dignity of the person involved but also of all members, especially women who live in that society</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Image-based violence also inhibits sexual autonomy and expression</w:t>
      </w:r>
      <w:r w:rsidR="0067154F" w:rsidRPr="00C86BFA">
        <w:rPr>
          <w:rFonts w:ascii="Times New Roman" w:hAnsi="Times New Roman" w:cs="Times New Roman"/>
          <w:sz w:val="24"/>
          <w:szCs w:val="24"/>
          <w:lang w:val="en-AU"/>
        </w:rPr>
        <w:t>.</w:t>
      </w:r>
      <w:r w:rsidRPr="00C86BFA">
        <w:rPr>
          <w:rFonts w:ascii="Times New Roman" w:hAnsi="Times New Roman" w:cs="Times New Roman"/>
          <w:sz w:val="24"/>
          <w:szCs w:val="24"/>
          <w:lang w:val="en-AU"/>
        </w:rPr>
        <w:t xml:space="preserve"> A person's confidence in the security of their privacy and dignity creates a robust conceptual foundation and enjoyment of their rights to sexual freedom and expression, but image-based sexual abuse limits individuals from exercising such rights</w:t>
      </w:r>
      <w:r w:rsidR="0067154F" w:rsidRPr="00C86BFA">
        <w:rPr>
          <w:rFonts w:ascii="Times New Roman" w:hAnsi="Times New Roman" w:cs="Times New Roman"/>
          <w:sz w:val="24"/>
          <w:szCs w:val="24"/>
          <w:lang w:val="en-AU"/>
        </w:rPr>
        <w:t>.</w:t>
      </w:r>
    </w:p>
    <w:p w:rsidR="00D706B2"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The digital society has essential themes that have an impact and play a significant role in crime and justice as well as criminal justice issues like image-based abuse. Constant contact, convergence, and omnipresence are one of the critical features of the digital society. The feature is all about the portability of internet devices and global networking (Katz &amp; Akhaus, 2002). Digital technologies have advanced, and communication via social media is made easier through advanced operating systems that can support various software</w:t>
      </w:r>
      <w:r w:rsidR="008664A4" w:rsidRPr="00C86BFA">
        <w:rPr>
          <w:rFonts w:ascii="Times New Roman" w:hAnsi="Times New Roman" w:cs="Times New Roman"/>
          <w:sz w:val="24"/>
          <w:szCs w:val="24"/>
          <w:lang w:val="en-AU"/>
        </w:rPr>
        <w:t xml:space="preserve"> (Hollinger &amp; Lanza</w:t>
      </w:r>
      <w:r w:rsidR="008664A4" w:rsidRPr="00C86BFA">
        <w:rPr>
          <w:rFonts w:ascii="Cambria Math" w:hAnsi="Cambria Math" w:cs="Cambria Math"/>
          <w:sz w:val="24"/>
          <w:szCs w:val="24"/>
          <w:lang w:val="en-AU"/>
        </w:rPr>
        <w:t>‐</w:t>
      </w:r>
      <w:r w:rsidR="008664A4" w:rsidRPr="00C86BFA">
        <w:rPr>
          <w:rFonts w:ascii="Times New Roman" w:hAnsi="Times New Roman" w:cs="Times New Roman"/>
          <w:sz w:val="24"/>
          <w:szCs w:val="24"/>
          <w:lang w:val="en-AU"/>
        </w:rPr>
        <w:t>Kaduce, 1988)</w:t>
      </w:r>
      <w:r w:rsidRPr="00C86BFA">
        <w:rPr>
          <w:rFonts w:ascii="Times New Roman" w:hAnsi="Times New Roman" w:cs="Times New Roman"/>
          <w:sz w:val="24"/>
          <w:szCs w:val="24"/>
          <w:lang w:val="en-AU"/>
        </w:rPr>
        <w:t>. Various devices, such as household devices, wearables, and portable computing devices, are all increasingly</w:t>
      </w:r>
      <w:r w:rsidR="00275F3B">
        <w:rPr>
          <w:rFonts w:ascii="Times New Roman" w:hAnsi="Times New Roman" w:cs="Times New Roman"/>
          <w:sz w:val="24"/>
          <w:szCs w:val="24"/>
          <w:lang w:val="en-AU"/>
        </w:rPr>
        <w:t xml:space="preserve"> </w:t>
      </w:r>
      <w:r w:rsidRPr="00C86BFA">
        <w:rPr>
          <w:rFonts w:ascii="Times New Roman" w:hAnsi="Times New Roman" w:cs="Times New Roman"/>
          <w:sz w:val="24"/>
          <w:szCs w:val="24"/>
          <w:lang w:val="en-AU"/>
        </w:rPr>
        <w:t>networked</w:t>
      </w:r>
      <w:r w:rsidR="00C32876" w:rsidRPr="00C86BFA">
        <w:rPr>
          <w:rFonts w:ascii="Times New Roman" w:hAnsi="Times New Roman" w:cs="Times New Roman"/>
          <w:sz w:val="24"/>
          <w:szCs w:val="24"/>
          <w:lang w:val="en-AU"/>
        </w:rPr>
        <w:t xml:space="preserve"> (</w:t>
      </w:r>
      <w:r w:rsidR="00275F3B">
        <w:rPr>
          <w:rFonts w:ascii="Times New Roman" w:hAnsi="Times New Roman" w:cs="Times New Roman"/>
          <w:sz w:val="24"/>
          <w:szCs w:val="24"/>
          <w:lang w:val="en-AU"/>
        </w:rPr>
        <w:t xml:space="preserve">Powell </w:t>
      </w:r>
      <w:r w:rsidR="00C32876" w:rsidRPr="00C86BFA">
        <w:rPr>
          <w:rFonts w:ascii="Times New Roman" w:hAnsi="Times New Roman" w:cs="Times New Roman"/>
          <w:sz w:val="24"/>
          <w:szCs w:val="24"/>
          <w:lang w:val="en-AU"/>
        </w:rPr>
        <w:t>Stratton,&amp; Cameron, 2018)</w:t>
      </w:r>
      <w:r w:rsidRPr="00C86BFA">
        <w:rPr>
          <w:rFonts w:ascii="Times New Roman" w:hAnsi="Times New Roman" w:cs="Times New Roman"/>
          <w:sz w:val="24"/>
          <w:szCs w:val="24"/>
          <w:lang w:val="en-AU"/>
        </w:rPr>
        <w:t>. The omnipresent internet connectivity is also linked to data gathering and sharing practices</w:t>
      </w:r>
      <w:bookmarkStart w:id="0" w:name="_GoBack"/>
      <w:bookmarkEnd w:id="0"/>
      <w:r w:rsidRPr="00C86BFA">
        <w:rPr>
          <w:rFonts w:ascii="Times New Roman" w:hAnsi="Times New Roman" w:cs="Times New Roman"/>
          <w:sz w:val="24"/>
          <w:szCs w:val="24"/>
          <w:lang w:val="en-AU"/>
        </w:rPr>
        <w:t>. This has led to an increase in image-based abuse because the networking makes accessibility and sharing of these images easier.</w:t>
      </w:r>
    </w:p>
    <w:p w:rsidR="00D706B2"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 xml:space="preserve">Permanence, digital footprints, and dataveillance is another feature of the digital society, and its associated practices of data </w:t>
      </w:r>
      <w:r w:rsidR="00EC443E" w:rsidRPr="00C86BFA">
        <w:rPr>
          <w:rFonts w:ascii="Times New Roman" w:hAnsi="Times New Roman" w:cs="Times New Roman"/>
          <w:sz w:val="24"/>
          <w:szCs w:val="24"/>
          <w:lang w:val="en-AU"/>
        </w:rPr>
        <w:t>gathering,</w:t>
      </w:r>
      <w:r w:rsidRPr="00C86BFA">
        <w:rPr>
          <w:rFonts w:ascii="Times New Roman" w:hAnsi="Times New Roman" w:cs="Times New Roman"/>
          <w:sz w:val="24"/>
          <w:szCs w:val="24"/>
          <w:lang w:val="en-AU"/>
        </w:rPr>
        <w:t xml:space="preserve"> and sharing is an ever-increasing digital footprint. Individuals engage with various tools, trackers, and apps to visualize, collect, and </w:t>
      </w:r>
      <w:r w:rsidR="00275F3B" w:rsidRPr="00C86BFA">
        <w:rPr>
          <w:rFonts w:ascii="Times New Roman" w:hAnsi="Times New Roman" w:cs="Times New Roman"/>
          <w:sz w:val="24"/>
          <w:szCs w:val="24"/>
          <w:lang w:val="en-AU"/>
        </w:rPr>
        <w:t>analyse</w:t>
      </w:r>
      <w:r w:rsidRPr="00C86BFA">
        <w:rPr>
          <w:rFonts w:ascii="Times New Roman" w:hAnsi="Times New Roman" w:cs="Times New Roman"/>
          <w:sz w:val="24"/>
          <w:szCs w:val="24"/>
          <w:lang w:val="en-AU"/>
        </w:rPr>
        <w:t xml:space="preserve"> social data (Lupton, 2013)</w:t>
      </w:r>
      <w:r w:rsidR="00275F3B">
        <w:rPr>
          <w:rFonts w:ascii="Times New Roman" w:hAnsi="Times New Roman" w:cs="Times New Roman"/>
          <w:sz w:val="24"/>
          <w:szCs w:val="24"/>
          <w:lang w:val="en-AU"/>
        </w:rPr>
        <w:t>. T</w:t>
      </w:r>
      <w:r w:rsidRPr="00C86BFA">
        <w:rPr>
          <w:rFonts w:ascii="Times New Roman" w:hAnsi="Times New Roman" w:cs="Times New Roman"/>
          <w:sz w:val="24"/>
          <w:szCs w:val="24"/>
          <w:lang w:val="en-AU"/>
        </w:rPr>
        <w:t xml:space="preserve">his poses a significant challenge to human rights and privacy. According to scholars, permanence has a negative social effect in society other than privacy. Image-based </w:t>
      </w:r>
      <w:r w:rsidRPr="00C86BFA">
        <w:rPr>
          <w:rFonts w:ascii="Times New Roman" w:hAnsi="Times New Roman" w:cs="Times New Roman"/>
          <w:sz w:val="24"/>
          <w:szCs w:val="24"/>
          <w:lang w:val="en-AU"/>
        </w:rPr>
        <w:lastRenderedPageBreak/>
        <w:t>abuse has been affected by digital surveillance through enhanced opportunities for state-sanctioned monitoring</w:t>
      </w:r>
      <w:r w:rsidR="0060397E" w:rsidRPr="00C86BFA">
        <w:rPr>
          <w:rFonts w:ascii="Times New Roman" w:hAnsi="Times New Roman" w:cs="Times New Roman"/>
          <w:sz w:val="24"/>
          <w:szCs w:val="24"/>
          <w:lang w:val="en-AU"/>
        </w:rPr>
        <w:t xml:space="preserve"> (Margulies, 2013)</w:t>
      </w:r>
      <w:r w:rsidRPr="00C86BFA">
        <w:rPr>
          <w:rFonts w:ascii="Times New Roman" w:hAnsi="Times New Roman" w:cs="Times New Roman"/>
          <w:sz w:val="24"/>
          <w:szCs w:val="24"/>
          <w:lang w:val="en-AU"/>
        </w:rPr>
        <w:t>. Due to digital development, criminologists have more significant opportunities for exploring digital technologies and as well as surveillance (Graham &amp; Wood, 2003). It has made it easier for monitoring of image-based criminals and distributors. Digital surveillance has also allowed the citizens’ policing and private institutions to conduct criminal investigations and prevent crimes (Croall, 1992). This has led to a significant reduction in image-based abuse.</w:t>
      </w:r>
    </w:p>
    <w:p w:rsidR="00BE7259" w:rsidRPr="00C86BFA" w:rsidRDefault="00BE7259"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 xml:space="preserve">Digital spectatorship has led to technological advancement through the increase in the application of crime news in people's lives, and it is associated with an expansion of penal populism. The internet, as well as social media, form a potential facilitator of the increase in digital spectatorship. The public can get live access to crimes and justice news as events unfold. The ability to follow crime in real time has intensified the fear of crime hence reducing the distribution and spread of image-based abuse and misperceptions about crimes. Digital spectatorship has enabled the public to be part of the solution to the criminal justice issue of image-based violence. Digital spectatorship has positively impacted digital technologies even though it initially showed that the crime media consumers are prone to cruelty in their view towards justice and crime. </w:t>
      </w:r>
    </w:p>
    <w:p w:rsidR="00D706B2"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 xml:space="preserve">Echo chambers, filter bubbles, and 'algorithmic sociality' is also an essential theme in which scholars have identified the self-affirming nature of an individual's online engagement. The digital society has one significant feature, which is the ability of the users to actively curate and filter what they see (Sunstein, 2017). The media users can choose to view and distribute the images of the victims of image-based violence or not.  They tend to pick and actively follow news outlets that are aligned with their opinions. According to Marres (2017), online platforms </w:t>
      </w:r>
      <w:r w:rsidRPr="00C86BFA">
        <w:rPr>
          <w:rFonts w:ascii="Times New Roman" w:hAnsi="Times New Roman" w:cs="Times New Roman"/>
          <w:sz w:val="24"/>
          <w:szCs w:val="24"/>
          <w:lang w:val="en-AU"/>
        </w:rPr>
        <w:lastRenderedPageBreak/>
        <w:t xml:space="preserve">and digital media are explicitly designed to introduce bias. The search engines and media networks personalize user's content, which creates filter bubbles.  Echo chambers, filter bubbles, and algorithmic sociality, therefore, amplify and reinforce media users' practices, attitudes, and beliefs as well as criminal subcultures. </w:t>
      </w:r>
    </w:p>
    <w:p w:rsidR="00D706B2"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Spatiality, temporality, and virality feature explores the global networking of digital communications and the spread of connections that are associated with weak ties. Week ties between individuals limit their capacity of sharing of information, coordinated action, and driving innovation (Granovetter, 1973). Spatiality may have a positive impact on weak ties and dispersed spatial networks offer the ability to create and maintain strong relations. Videos, images, and online catchphrases quickly go viral on the internet, and it promotes image-based abuse, and they can cause lasting damage.</w:t>
      </w:r>
      <w:r w:rsidR="00275F3B">
        <w:rPr>
          <w:rFonts w:ascii="Times New Roman" w:hAnsi="Times New Roman" w:cs="Times New Roman"/>
          <w:sz w:val="24"/>
          <w:szCs w:val="24"/>
          <w:lang w:val="en-AU"/>
        </w:rPr>
        <w:t xml:space="preserve"> </w:t>
      </w:r>
      <w:r w:rsidRPr="00C86BFA">
        <w:rPr>
          <w:rFonts w:ascii="Times New Roman" w:hAnsi="Times New Roman" w:cs="Times New Roman"/>
          <w:sz w:val="24"/>
          <w:szCs w:val="24"/>
          <w:lang w:val="en-AU"/>
        </w:rPr>
        <w:t>In the digital society, images bear specific importance, and visual communication and conversations greatly influence this. Imagery has become a central practice of communication (</w:t>
      </w:r>
      <w:r w:rsidR="00275F3B">
        <w:rPr>
          <w:rFonts w:ascii="Times New Roman" w:hAnsi="Times New Roman" w:cs="Times New Roman"/>
          <w:sz w:val="24"/>
          <w:szCs w:val="24"/>
          <w:lang w:val="en-AU"/>
        </w:rPr>
        <w:t>V</w:t>
      </w:r>
      <w:r w:rsidRPr="00C86BFA">
        <w:rPr>
          <w:rFonts w:ascii="Times New Roman" w:hAnsi="Times New Roman" w:cs="Times New Roman"/>
          <w:sz w:val="24"/>
          <w:szCs w:val="24"/>
          <w:lang w:val="en-AU"/>
        </w:rPr>
        <w:t>an</w:t>
      </w:r>
      <w:r w:rsidR="00275F3B">
        <w:rPr>
          <w:rFonts w:ascii="Times New Roman" w:hAnsi="Times New Roman" w:cs="Times New Roman"/>
          <w:sz w:val="24"/>
          <w:szCs w:val="24"/>
          <w:lang w:val="en-AU"/>
        </w:rPr>
        <w:t>-H</w:t>
      </w:r>
      <w:r w:rsidRPr="00C86BFA">
        <w:rPr>
          <w:rFonts w:ascii="Times New Roman" w:hAnsi="Times New Roman" w:cs="Times New Roman"/>
          <w:sz w:val="24"/>
          <w:szCs w:val="24"/>
          <w:lang w:val="en-AU"/>
        </w:rPr>
        <w:t>ouse, 2011). Images can be made at any time or place due to the availability and ease of use of camera-enabled devices. It has contributed significantly to the perpetration of image-based abuse because of the ease of image-sharing and visual communication.</w:t>
      </w:r>
    </w:p>
    <w:p w:rsidR="00D706B2"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 xml:space="preserve">The emergence of digital technologies has led to an increase in digital social inequalities, such as discrimination against gender, sexuality, or race on various platforms (Powell &amp; Henry, 2017). Access to technology is different in various countries and localities. Perception of victims of image-based abuse has also increased. Unequal techno-social relations may be facilitating the new cultures and practices of image-based abuse harms (Margulies, 2013). The ability for marginalized communities to share videos of private abuses and brutality and organize protests and movements against social injustice. Some groups are more likely to have a negative </w:t>
      </w:r>
      <w:r w:rsidRPr="00C86BFA">
        <w:rPr>
          <w:rFonts w:ascii="Times New Roman" w:hAnsi="Times New Roman" w:cs="Times New Roman"/>
          <w:sz w:val="24"/>
          <w:szCs w:val="24"/>
          <w:lang w:val="en-AU"/>
        </w:rPr>
        <w:lastRenderedPageBreak/>
        <w:t>experience of online participation, characterized by violence and harassment. The impact of digital social inequalities, nature as well as the justice movements is vital to be understood in digital criminology.</w:t>
      </w:r>
    </w:p>
    <w:p w:rsidR="00D706B2" w:rsidRPr="00C86BFA" w:rsidRDefault="00C90450" w:rsidP="00D579B3">
      <w:pPr>
        <w:spacing w:line="480" w:lineRule="auto"/>
        <w:ind w:firstLine="720"/>
        <w:rPr>
          <w:rFonts w:ascii="Times New Roman" w:hAnsi="Times New Roman" w:cs="Times New Roman"/>
          <w:b/>
          <w:bCs/>
          <w:sz w:val="24"/>
          <w:szCs w:val="24"/>
          <w:lang w:val="en-AU"/>
        </w:rPr>
      </w:pPr>
      <w:r w:rsidRPr="00C86BFA">
        <w:rPr>
          <w:rFonts w:ascii="Times New Roman" w:hAnsi="Times New Roman" w:cs="Times New Roman"/>
          <w:sz w:val="24"/>
          <w:szCs w:val="24"/>
          <w:lang w:val="en-AU"/>
        </w:rPr>
        <w:t>The expansion of digital technologies has created an opportunity for the public to play a role in the production, consumption, and publication (Powell &amp; Cameron, 2017). The public can easily access media content available to them, thus offering criminologists an opportunity for exploration of image-based abuse. The emergence of digital technologies has significantly impacted the criminal justice issue of image-based violence. Due to digital engagement, image-based damage is on the rise because more people can access the various social media platforms with these images leading to the subsequent distribution of the photos. It has, however, made it easier for criminologists to track down the perpetrators of image-based abuse and held responsible for their actions, unlike the traditional media platforms they could quickly get away with their crimes. The public can also help in creating awareness about image-based abuse as well as offering moral support to the victims.</w:t>
      </w:r>
    </w:p>
    <w:p w:rsidR="0067154F" w:rsidRPr="00C86BFA" w:rsidRDefault="00C90450" w:rsidP="00D579B3">
      <w:pPr>
        <w:spacing w:line="480" w:lineRule="auto"/>
        <w:ind w:firstLine="720"/>
        <w:rPr>
          <w:rFonts w:ascii="Times New Roman" w:hAnsi="Times New Roman" w:cs="Times New Roman"/>
          <w:sz w:val="24"/>
          <w:szCs w:val="24"/>
          <w:lang w:val="en-AU"/>
        </w:rPr>
      </w:pPr>
      <w:r w:rsidRPr="00C86BFA">
        <w:rPr>
          <w:rFonts w:ascii="Times New Roman" w:hAnsi="Times New Roman" w:cs="Times New Roman"/>
          <w:sz w:val="24"/>
          <w:szCs w:val="24"/>
          <w:lang w:val="en-AU"/>
        </w:rPr>
        <w:t>In conclusion, t</w:t>
      </w:r>
      <w:r w:rsidR="00B56B57" w:rsidRPr="00C86BFA">
        <w:rPr>
          <w:rFonts w:ascii="Times New Roman" w:hAnsi="Times New Roman" w:cs="Times New Roman"/>
          <w:sz w:val="24"/>
          <w:szCs w:val="24"/>
          <w:lang w:val="en-AU"/>
        </w:rPr>
        <w:t>echnology has evolved over the years and this evolution has led to the advancements in cyber-crimes and digital criminology</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Policies have been put in place over time, but misuse and abuse of digital technology are still rapidly increasing</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The criminal justice issue on image-based violence has been on the rise due to the advancements in the digital technology world</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Anyone can be a victim of image-based abuse because the images may be taken with or without your knowledge and face threats to distribute them or distribute them without the individual's consent</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The victims are predominantly women, and they face humiliation and stigmatization</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Some victims' emotional trauma becomes unbearable, and they opt to commit suicide</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The digital technology platforms may be used to promote image-based abuse or reduce </w:t>
      </w:r>
      <w:r w:rsidR="00B56B57" w:rsidRPr="00C86BFA">
        <w:rPr>
          <w:rFonts w:ascii="Times New Roman" w:hAnsi="Times New Roman" w:cs="Times New Roman"/>
          <w:sz w:val="24"/>
          <w:szCs w:val="24"/>
          <w:lang w:val="en-AU"/>
        </w:rPr>
        <w:lastRenderedPageBreak/>
        <w:t>violence because it plays a significant role in the criminal justice issue</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Through the ease of access, the social media platforms such as Facebook, and Instagram by the public, they can either choose to use the platforms to help the authorities and ensure justice is served or distribute and victimize the individuals facing image-based violence</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Digital technologies and digital justice have a positive impact on society but have also proven to be disastrous if not regulated and appropriately used</w:t>
      </w:r>
      <w:r w:rsidRPr="00C86BFA">
        <w:rPr>
          <w:rFonts w:ascii="Times New Roman" w:hAnsi="Times New Roman" w:cs="Times New Roman"/>
          <w:sz w:val="24"/>
          <w:szCs w:val="24"/>
          <w:lang w:val="en-AU"/>
        </w:rPr>
        <w:t>.</w:t>
      </w:r>
      <w:r w:rsidR="00B56B57" w:rsidRPr="00C86BFA">
        <w:rPr>
          <w:rFonts w:ascii="Times New Roman" w:hAnsi="Times New Roman" w:cs="Times New Roman"/>
          <w:sz w:val="24"/>
          <w:szCs w:val="24"/>
          <w:lang w:val="en-AU"/>
        </w:rPr>
        <w:t xml:space="preserve"> </w:t>
      </w:r>
    </w:p>
    <w:p w:rsidR="0067154F" w:rsidRPr="00C86BFA" w:rsidRDefault="0067154F" w:rsidP="00D579B3">
      <w:pPr>
        <w:spacing w:line="480" w:lineRule="auto"/>
        <w:ind w:firstLine="720"/>
        <w:rPr>
          <w:rFonts w:ascii="Times New Roman" w:hAnsi="Times New Roman" w:cs="Times New Roman"/>
          <w:sz w:val="24"/>
          <w:szCs w:val="24"/>
          <w:lang w:val="en-AU"/>
        </w:rPr>
      </w:pPr>
    </w:p>
    <w:p w:rsidR="003316F8" w:rsidRPr="00C86BFA" w:rsidRDefault="003316F8" w:rsidP="00D579B3">
      <w:pPr>
        <w:spacing w:line="480" w:lineRule="auto"/>
        <w:ind w:firstLine="720"/>
        <w:rPr>
          <w:rFonts w:ascii="Times New Roman" w:hAnsi="Times New Roman" w:cs="Times New Roman"/>
          <w:sz w:val="24"/>
          <w:szCs w:val="24"/>
          <w:lang w:val="en-AU"/>
        </w:rPr>
      </w:pPr>
    </w:p>
    <w:p w:rsidR="003316F8" w:rsidRPr="00C86BFA" w:rsidRDefault="003316F8" w:rsidP="00D579B3">
      <w:pPr>
        <w:spacing w:line="480" w:lineRule="auto"/>
        <w:ind w:firstLine="720"/>
        <w:rPr>
          <w:rFonts w:ascii="Times New Roman" w:hAnsi="Times New Roman" w:cs="Times New Roman"/>
          <w:sz w:val="24"/>
          <w:szCs w:val="24"/>
          <w:lang w:val="en-AU"/>
        </w:rPr>
      </w:pPr>
    </w:p>
    <w:p w:rsidR="003316F8" w:rsidRPr="00C86BFA" w:rsidRDefault="003316F8" w:rsidP="00D579B3">
      <w:pPr>
        <w:spacing w:line="480" w:lineRule="auto"/>
        <w:ind w:firstLine="720"/>
        <w:rPr>
          <w:rFonts w:ascii="Times New Roman" w:hAnsi="Times New Roman" w:cs="Times New Roman"/>
          <w:sz w:val="24"/>
          <w:szCs w:val="24"/>
          <w:lang w:val="en-AU"/>
        </w:rPr>
      </w:pPr>
    </w:p>
    <w:p w:rsidR="003316F8" w:rsidRPr="00C86BFA" w:rsidRDefault="003316F8" w:rsidP="00D579B3">
      <w:pPr>
        <w:spacing w:line="480" w:lineRule="auto"/>
        <w:ind w:firstLine="720"/>
        <w:rPr>
          <w:rFonts w:ascii="Times New Roman" w:hAnsi="Times New Roman" w:cs="Times New Roman"/>
          <w:sz w:val="24"/>
          <w:szCs w:val="24"/>
          <w:lang w:val="en-AU"/>
        </w:rPr>
      </w:pPr>
    </w:p>
    <w:p w:rsidR="00BE28B5" w:rsidRPr="00C86BFA" w:rsidRDefault="00BE28B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8B6545" w:rsidRPr="00C86BFA" w:rsidRDefault="008B6545" w:rsidP="00D579B3">
      <w:pPr>
        <w:spacing w:line="480" w:lineRule="auto"/>
        <w:rPr>
          <w:rFonts w:ascii="Times New Roman" w:hAnsi="Times New Roman" w:cs="Times New Roman"/>
          <w:sz w:val="24"/>
          <w:szCs w:val="24"/>
          <w:lang w:val="en-AU"/>
        </w:rPr>
      </w:pPr>
    </w:p>
    <w:p w:rsidR="00FE6101" w:rsidRDefault="00FE6101" w:rsidP="00D579B3">
      <w:pPr>
        <w:spacing w:line="480" w:lineRule="auto"/>
        <w:rPr>
          <w:rFonts w:ascii="Times New Roman" w:hAnsi="Times New Roman" w:cs="Times New Roman"/>
          <w:sz w:val="24"/>
          <w:szCs w:val="24"/>
          <w:lang w:val="en-AU"/>
        </w:rPr>
      </w:pPr>
    </w:p>
    <w:p w:rsidR="00BE7259" w:rsidRDefault="00BE7259" w:rsidP="00D579B3">
      <w:pPr>
        <w:spacing w:line="480" w:lineRule="auto"/>
        <w:rPr>
          <w:rFonts w:ascii="Times New Roman" w:hAnsi="Times New Roman" w:cs="Times New Roman"/>
          <w:sz w:val="24"/>
          <w:szCs w:val="24"/>
          <w:lang w:val="en-AU"/>
        </w:rPr>
      </w:pPr>
    </w:p>
    <w:p w:rsidR="00BE7259" w:rsidRDefault="00BE7259" w:rsidP="00D579B3">
      <w:pPr>
        <w:spacing w:line="480" w:lineRule="auto"/>
        <w:rPr>
          <w:rFonts w:ascii="Times New Roman" w:hAnsi="Times New Roman" w:cs="Times New Roman"/>
          <w:sz w:val="24"/>
          <w:szCs w:val="24"/>
          <w:lang w:val="en-AU"/>
        </w:rPr>
      </w:pPr>
    </w:p>
    <w:p w:rsidR="00B56B57" w:rsidRPr="00C86BFA" w:rsidRDefault="00C90450" w:rsidP="00D579B3">
      <w:pPr>
        <w:spacing w:line="480" w:lineRule="auto"/>
        <w:rPr>
          <w:rFonts w:ascii="Times New Roman" w:hAnsi="Times New Roman" w:cs="Times New Roman"/>
          <w:sz w:val="24"/>
          <w:szCs w:val="24"/>
          <w:lang w:val="en-AU"/>
        </w:rPr>
      </w:pPr>
      <w:r w:rsidRPr="00C86BFA">
        <w:rPr>
          <w:rFonts w:ascii="Times New Roman" w:hAnsi="Times New Roman" w:cs="Times New Roman"/>
          <w:sz w:val="24"/>
          <w:szCs w:val="24"/>
          <w:lang w:val="en-AU"/>
        </w:rPr>
        <w:t>References</w:t>
      </w:r>
    </w:p>
    <w:p w:rsidR="00F5106B"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t>Aas KF (2007) Beyond the desert of the real: Crime control in a virtual(ised) reality. In Jewkes Y (ed.) Crime Online: 160</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177. Portland, Oregon: Willan Publishing.</w:t>
      </w:r>
    </w:p>
    <w:p w:rsidR="00F5106B" w:rsidRPr="00C86BFA" w:rsidRDefault="00C90450" w:rsidP="00D579B3">
      <w:pPr>
        <w:spacing w:line="480" w:lineRule="auto"/>
        <w:ind w:left="720" w:hanging="720"/>
        <w:rPr>
          <w:rFonts w:ascii="Times New Roman" w:hAnsi="Times New Roman" w:cs="Times New Roman"/>
          <w:sz w:val="24"/>
          <w:szCs w:val="24"/>
          <w:lang w:val="en-AU"/>
        </w:rPr>
      </w:pPr>
      <w:bookmarkStart w:id="1" w:name="_Hlk10045222"/>
      <w:r w:rsidRPr="00C86BFA">
        <w:rPr>
          <w:rFonts w:ascii="Times New Roman" w:hAnsi="Times New Roman" w:cs="Times New Roman"/>
          <w:sz w:val="24"/>
          <w:szCs w:val="24"/>
          <w:lang w:val="en-AU"/>
        </w:rPr>
        <w:t>Croall</w:t>
      </w:r>
      <w:bookmarkEnd w:id="1"/>
      <w:r w:rsidRPr="00C86BFA">
        <w:rPr>
          <w:rFonts w:ascii="Times New Roman" w:hAnsi="Times New Roman" w:cs="Times New Roman"/>
          <w:sz w:val="24"/>
          <w:szCs w:val="24"/>
          <w:lang w:val="en-AU"/>
        </w:rPr>
        <w:t xml:space="preserve"> H (1992) White Collar Crime: Criminal Justice and Criminology. Bristol, England: Open University Press.</w:t>
      </w:r>
    </w:p>
    <w:p w:rsidR="00F5106B" w:rsidRPr="00C86BFA" w:rsidRDefault="00C90450" w:rsidP="00D579B3">
      <w:pPr>
        <w:spacing w:line="480" w:lineRule="auto"/>
        <w:ind w:left="720" w:hanging="720"/>
        <w:rPr>
          <w:rFonts w:ascii="Times New Roman" w:hAnsi="Times New Roman" w:cs="Times New Roman"/>
          <w:sz w:val="24"/>
          <w:szCs w:val="24"/>
          <w:lang w:val="en-AU"/>
        </w:rPr>
      </w:pPr>
      <w:bookmarkStart w:id="2" w:name="_Hlk10045285"/>
      <w:r w:rsidRPr="00C86BFA">
        <w:rPr>
          <w:rFonts w:ascii="Times New Roman" w:hAnsi="Times New Roman" w:cs="Times New Roman"/>
          <w:sz w:val="24"/>
          <w:szCs w:val="24"/>
          <w:lang w:val="en-AU"/>
        </w:rPr>
        <w:t>Décary</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 xml:space="preserve">Hétu D and Dupont B (2012) </w:t>
      </w:r>
      <w:bookmarkEnd w:id="2"/>
      <w:r w:rsidRPr="00C86BFA">
        <w:rPr>
          <w:rFonts w:ascii="Times New Roman" w:hAnsi="Times New Roman" w:cs="Times New Roman"/>
          <w:sz w:val="24"/>
          <w:szCs w:val="24"/>
          <w:lang w:val="en-AU"/>
        </w:rPr>
        <w:t>The social network of hackers. Global Crime 13(3): 160</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 xml:space="preserve"> 175. DOI: 10.1080/17440572.2012.702523.</w:t>
      </w:r>
    </w:p>
    <w:p w:rsidR="00F5106B"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t>Graham S and Wood D (2003) Digitizing surveillance: Categorization, space, inequality. Critical Social Policy 23(2): 227</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248. DOI: 10.1177/0261018303023002006.</w:t>
      </w:r>
    </w:p>
    <w:p w:rsidR="00F5106B"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t>Hollinger RC and Lanza</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Kaduce L (1988) The process of criminalization: The case of computer crime laws. Criminology 26(1): 101</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126. DOI: 10.1111/j.1745</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9125.1988.tb00834.x.</w:t>
      </w:r>
    </w:p>
    <w:p w:rsidR="00F5106B"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t>Margulies P (2013) NSA in global perspective: Surveillance, human rights, and international counterterrorism. The Fordham Law Review 82(5): 2137</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2167. Available at http://ir.lawnet.fordham.edu/cgi/viewcontent.cgi?article=4980&amp;context=flr</w:t>
      </w:r>
    </w:p>
    <w:p w:rsidR="00F5106B"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t>Powell A (2014) Pursuing justice online: Citizen participation in justice via social media. In West B (ed.) Refereed Proceedings of The Australian Sociological Association Conference: Challenging Identities, Institutions, and Communities, 24</w:t>
      </w:r>
      <w:r w:rsidRPr="00C86BFA">
        <w:rPr>
          <w:rFonts w:ascii="Cambria Math" w:hAnsi="Cambria Math" w:cs="Cambria Math"/>
          <w:sz w:val="24"/>
          <w:szCs w:val="24"/>
          <w:lang w:val="en-AU"/>
        </w:rPr>
        <w:t>‐</w:t>
      </w:r>
      <w:r w:rsidRPr="00C86BFA">
        <w:rPr>
          <w:rFonts w:ascii="Times New Roman" w:hAnsi="Times New Roman" w:cs="Times New Roman"/>
          <w:sz w:val="24"/>
          <w:szCs w:val="24"/>
          <w:lang w:val="en-AU"/>
        </w:rPr>
        <w:t>27 November. Adelaide, South Australia: University of South Australia.</w:t>
      </w:r>
    </w:p>
    <w:p w:rsidR="00E37CFD" w:rsidRPr="00C86BFA" w:rsidRDefault="00C90450" w:rsidP="00D579B3">
      <w:pPr>
        <w:spacing w:line="480" w:lineRule="auto"/>
        <w:ind w:left="720" w:hanging="720"/>
        <w:rPr>
          <w:rFonts w:ascii="Times New Roman" w:hAnsi="Times New Roman" w:cs="Times New Roman"/>
          <w:sz w:val="24"/>
          <w:szCs w:val="24"/>
          <w:lang w:val="en-AU"/>
        </w:rPr>
      </w:pPr>
      <w:r w:rsidRPr="00C86BFA">
        <w:rPr>
          <w:rFonts w:ascii="Times New Roman" w:hAnsi="Times New Roman" w:cs="Times New Roman"/>
          <w:sz w:val="24"/>
          <w:szCs w:val="24"/>
          <w:lang w:val="en-AU"/>
        </w:rPr>
        <w:lastRenderedPageBreak/>
        <w:t>Powell, A., Stratton, G., &amp; Cameron, R. (2018). </w:t>
      </w:r>
      <w:r w:rsidRPr="00C86BFA">
        <w:rPr>
          <w:rFonts w:ascii="Times New Roman" w:hAnsi="Times New Roman" w:cs="Times New Roman"/>
          <w:i/>
          <w:iCs/>
          <w:sz w:val="24"/>
          <w:szCs w:val="24"/>
          <w:lang w:val="en-AU"/>
        </w:rPr>
        <w:t>Digital criminology: Crime and justice in digital society</w:t>
      </w:r>
      <w:r w:rsidRPr="00C86BFA">
        <w:rPr>
          <w:rFonts w:ascii="Times New Roman" w:hAnsi="Times New Roman" w:cs="Times New Roman"/>
          <w:sz w:val="24"/>
          <w:szCs w:val="24"/>
          <w:lang w:val="en-AU"/>
        </w:rPr>
        <w:t>. Routledge</w:t>
      </w:r>
    </w:p>
    <w:sectPr w:rsidR="00E37CFD" w:rsidRPr="00C86BFA" w:rsidSect="00E37CF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137B" w:rsidRDefault="0059137B">
      <w:pPr>
        <w:spacing w:after="0" w:line="240" w:lineRule="auto"/>
      </w:pPr>
      <w:r>
        <w:separator/>
      </w:r>
    </w:p>
  </w:endnote>
  <w:endnote w:type="continuationSeparator" w:id="0">
    <w:p w:rsidR="0059137B" w:rsidRDefault="00591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137B" w:rsidRDefault="0059137B">
      <w:pPr>
        <w:spacing w:after="0" w:line="240" w:lineRule="auto"/>
      </w:pPr>
      <w:r>
        <w:separator/>
      </w:r>
    </w:p>
  </w:footnote>
  <w:footnote w:type="continuationSeparator" w:id="0">
    <w:p w:rsidR="0059137B" w:rsidRDefault="005913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FD"/>
    <w:rsid w:val="000065AA"/>
    <w:rsid w:val="000521EA"/>
    <w:rsid w:val="000725BE"/>
    <w:rsid w:val="00075C66"/>
    <w:rsid w:val="000B4A7D"/>
    <w:rsid w:val="000B4E57"/>
    <w:rsid w:val="000C4FE9"/>
    <w:rsid w:val="000D7CB5"/>
    <w:rsid w:val="000F01A9"/>
    <w:rsid w:val="000F3AB7"/>
    <w:rsid w:val="00100E79"/>
    <w:rsid w:val="0012454F"/>
    <w:rsid w:val="00160967"/>
    <w:rsid w:val="00187D77"/>
    <w:rsid w:val="001A20C1"/>
    <w:rsid w:val="001A59E8"/>
    <w:rsid w:val="001B347F"/>
    <w:rsid w:val="001C197B"/>
    <w:rsid w:val="00217EFA"/>
    <w:rsid w:val="00241E57"/>
    <w:rsid w:val="002445B1"/>
    <w:rsid w:val="00265DF2"/>
    <w:rsid w:val="00275F3B"/>
    <w:rsid w:val="0028528F"/>
    <w:rsid w:val="002978C3"/>
    <w:rsid w:val="002D3F6E"/>
    <w:rsid w:val="002E1B4C"/>
    <w:rsid w:val="002F2C90"/>
    <w:rsid w:val="003316F8"/>
    <w:rsid w:val="00352D33"/>
    <w:rsid w:val="00392435"/>
    <w:rsid w:val="003A1BC8"/>
    <w:rsid w:val="003A1D75"/>
    <w:rsid w:val="003D235D"/>
    <w:rsid w:val="003E1BF4"/>
    <w:rsid w:val="003F0FF2"/>
    <w:rsid w:val="00406C2B"/>
    <w:rsid w:val="00414D3A"/>
    <w:rsid w:val="00460820"/>
    <w:rsid w:val="00475067"/>
    <w:rsid w:val="0047609C"/>
    <w:rsid w:val="00486DFB"/>
    <w:rsid w:val="004E4BFF"/>
    <w:rsid w:val="00503CB5"/>
    <w:rsid w:val="005114D9"/>
    <w:rsid w:val="0051578B"/>
    <w:rsid w:val="00525C50"/>
    <w:rsid w:val="00555AC3"/>
    <w:rsid w:val="00566B08"/>
    <w:rsid w:val="0057201B"/>
    <w:rsid w:val="0059137B"/>
    <w:rsid w:val="005D0B63"/>
    <w:rsid w:val="005E06BC"/>
    <w:rsid w:val="0060397E"/>
    <w:rsid w:val="00635AD6"/>
    <w:rsid w:val="0067154F"/>
    <w:rsid w:val="00695258"/>
    <w:rsid w:val="006A7A19"/>
    <w:rsid w:val="006E7DD5"/>
    <w:rsid w:val="00700F30"/>
    <w:rsid w:val="00705FF7"/>
    <w:rsid w:val="007318CA"/>
    <w:rsid w:val="00735709"/>
    <w:rsid w:val="00737F60"/>
    <w:rsid w:val="007728E9"/>
    <w:rsid w:val="007733FC"/>
    <w:rsid w:val="00784C00"/>
    <w:rsid w:val="007D1DF8"/>
    <w:rsid w:val="00837DFE"/>
    <w:rsid w:val="0084263D"/>
    <w:rsid w:val="00864951"/>
    <w:rsid w:val="008664A4"/>
    <w:rsid w:val="00880941"/>
    <w:rsid w:val="008A29E4"/>
    <w:rsid w:val="008B6545"/>
    <w:rsid w:val="008F4746"/>
    <w:rsid w:val="009015A2"/>
    <w:rsid w:val="009216FE"/>
    <w:rsid w:val="009246A2"/>
    <w:rsid w:val="00932D64"/>
    <w:rsid w:val="00980D7D"/>
    <w:rsid w:val="0099196C"/>
    <w:rsid w:val="009A70C3"/>
    <w:rsid w:val="009C2C1B"/>
    <w:rsid w:val="009D5768"/>
    <w:rsid w:val="009E08FA"/>
    <w:rsid w:val="009F0823"/>
    <w:rsid w:val="00A25C89"/>
    <w:rsid w:val="00A25DE2"/>
    <w:rsid w:val="00A36B83"/>
    <w:rsid w:val="00A77059"/>
    <w:rsid w:val="00A77FDE"/>
    <w:rsid w:val="00AB4071"/>
    <w:rsid w:val="00AC26B9"/>
    <w:rsid w:val="00B03504"/>
    <w:rsid w:val="00B21936"/>
    <w:rsid w:val="00B37542"/>
    <w:rsid w:val="00B56B57"/>
    <w:rsid w:val="00B7765A"/>
    <w:rsid w:val="00B77A0D"/>
    <w:rsid w:val="00B9148F"/>
    <w:rsid w:val="00BA27EE"/>
    <w:rsid w:val="00BB783A"/>
    <w:rsid w:val="00BB7C53"/>
    <w:rsid w:val="00BE28B5"/>
    <w:rsid w:val="00BE7259"/>
    <w:rsid w:val="00BF1DC5"/>
    <w:rsid w:val="00C15631"/>
    <w:rsid w:val="00C32876"/>
    <w:rsid w:val="00C349DB"/>
    <w:rsid w:val="00C775D4"/>
    <w:rsid w:val="00C843BB"/>
    <w:rsid w:val="00C84420"/>
    <w:rsid w:val="00C86BFA"/>
    <w:rsid w:val="00C90450"/>
    <w:rsid w:val="00CA6FC2"/>
    <w:rsid w:val="00CD68A4"/>
    <w:rsid w:val="00D21F1F"/>
    <w:rsid w:val="00D31118"/>
    <w:rsid w:val="00D443AF"/>
    <w:rsid w:val="00D579B3"/>
    <w:rsid w:val="00D706B2"/>
    <w:rsid w:val="00D72906"/>
    <w:rsid w:val="00D76931"/>
    <w:rsid w:val="00D9249A"/>
    <w:rsid w:val="00DA03C3"/>
    <w:rsid w:val="00DB2B10"/>
    <w:rsid w:val="00DC7C09"/>
    <w:rsid w:val="00DD3732"/>
    <w:rsid w:val="00DE0ABC"/>
    <w:rsid w:val="00DE5A79"/>
    <w:rsid w:val="00E37CFD"/>
    <w:rsid w:val="00E46CC5"/>
    <w:rsid w:val="00E747FC"/>
    <w:rsid w:val="00EA77AE"/>
    <w:rsid w:val="00EC443E"/>
    <w:rsid w:val="00EF190F"/>
    <w:rsid w:val="00F16759"/>
    <w:rsid w:val="00F17347"/>
    <w:rsid w:val="00F41693"/>
    <w:rsid w:val="00F460AE"/>
    <w:rsid w:val="00F5106B"/>
    <w:rsid w:val="00F73E9F"/>
    <w:rsid w:val="00FA6074"/>
    <w:rsid w:val="00FE6101"/>
    <w:rsid w:val="00FF0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E44EC"/>
  <w15:docId w15:val="{4A311D20-547A-4237-82BA-D29AE2AE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9E4"/>
  </w:style>
  <w:style w:type="paragraph" w:styleId="Heading1">
    <w:name w:val="heading 1"/>
    <w:basedOn w:val="Normal"/>
    <w:next w:val="Normal"/>
    <w:link w:val="Heading1Char"/>
    <w:uiPriority w:val="9"/>
    <w:qFormat/>
    <w:rsid w:val="00B914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CFD"/>
  </w:style>
  <w:style w:type="paragraph" w:styleId="Footer">
    <w:name w:val="footer"/>
    <w:basedOn w:val="Normal"/>
    <w:link w:val="FooterChar"/>
    <w:uiPriority w:val="99"/>
    <w:unhideWhenUsed/>
    <w:rsid w:val="00E37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CFD"/>
  </w:style>
  <w:style w:type="character" w:customStyle="1" w:styleId="Heading1Char">
    <w:name w:val="Heading 1 Char"/>
    <w:basedOn w:val="DefaultParagraphFont"/>
    <w:link w:val="Heading1"/>
    <w:uiPriority w:val="9"/>
    <w:rsid w:val="00B9148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9</Pages>
  <Words>2077</Words>
  <Characters>11964</Characters>
  <Application>Microsoft Office Word</Application>
  <DocSecurity>0</DocSecurity>
  <Lines>173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Abeir Yehia</cp:lastModifiedBy>
  <cp:revision>5</cp:revision>
  <dcterms:created xsi:type="dcterms:W3CDTF">2019-06-04T17:45:00Z</dcterms:created>
  <dcterms:modified xsi:type="dcterms:W3CDTF">2019-06-10T11:13:00Z</dcterms:modified>
</cp:coreProperties>
</file>